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Предпринимательская деятельность в сети Интернет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7285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2854">
              <w:rPr>
                <w:rFonts w:ascii="Times New Roman" w:hAnsi="Times New Roman" w:cs="Times New Roman"/>
                <w:sz w:val="20"/>
                <w:szCs w:val="20"/>
              </w:rPr>
              <w:t>к.э.н, Чернышева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660391FC" w14:textId="77777777" w:rsidR="00E7285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992829" w:history="1">
            <w:r w:rsidR="00E72854" w:rsidRPr="00BE51B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72854">
              <w:rPr>
                <w:noProof/>
                <w:webHidden/>
              </w:rPr>
              <w:tab/>
            </w:r>
            <w:r w:rsidR="00E72854">
              <w:rPr>
                <w:noProof/>
                <w:webHidden/>
              </w:rPr>
              <w:fldChar w:fldCharType="begin"/>
            </w:r>
            <w:r w:rsidR="00E72854">
              <w:rPr>
                <w:noProof/>
                <w:webHidden/>
              </w:rPr>
              <w:instrText xml:space="preserve"> PAGEREF _Toc231992829 \h </w:instrText>
            </w:r>
            <w:r w:rsidR="00E72854">
              <w:rPr>
                <w:noProof/>
                <w:webHidden/>
              </w:rPr>
            </w:r>
            <w:r w:rsidR="00E72854">
              <w:rPr>
                <w:noProof/>
                <w:webHidden/>
              </w:rPr>
              <w:fldChar w:fldCharType="separate"/>
            </w:r>
            <w:r w:rsidR="00E72854">
              <w:rPr>
                <w:noProof/>
                <w:webHidden/>
              </w:rPr>
              <w:t>3</w:t>
            </w:r>
            <w:r w:rsidR="00E72854">
              <w:rPr>
                <w:noProof/>
                <w:webHidden/>
              </w:rPr>
              <w:fldChar w:fldCharType="end"/>
            </w:r>
          </w:hyperlink>
        </w:p>
        <w:p w14:paraId="32046B0E" w14:textId="77777777" w:rsidR="00E72854" w:rsidRDefault="00E728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2830" w:history="1">
            <w:r w:rsidRPr="00BE51B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_Toc231992830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8BD140" w14:textId="77777777" w:rsidR="00E72854" w:rsidRDefault="00E728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2831" w:history="1">
            <w:r w:rsidRPr="00BE51B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_Toc231992831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E763F0" w14:textId="77777777" w:rsidR="00E72854" w:rsidRDefault="00E728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2832" w:history="1">
            <w:r w:rsidRPr="00BE51B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_Toc231992832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F1A004" w14:textId="77777777" w:rsidR="00E72854" w:rsidRDefault="00E728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2833" w:history="1">
            <w:r w:rsidRPr="00BE51B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_Toc231992833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948B46" w14:textId="77777777" w:rsidR="00E72854" w:rsidRDefault="00E728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2834" w:history="1">
            <w:r w:rsidRPr="00BE51B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_Toc231992834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AFE3C2" w14:textId="77777777" w:rsidR="00E72854" w:rsidRDefault="00E728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2835" w:history="1">
            <w:r w:rsidRPr="00BE51B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_Toc231992835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C14F76" w14:textId="77777777" w:rsidR="00E72854" w:rsidRDefault="00E728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2836" w:history="1">
            <w:r w:rsidRPr="00BE51B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_Toc231992836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122E5F" w14:textId="77777777" w:rsidR="00E72854" w:rsidRDefault="00E728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2837" w:history="1">
            <w:r w:rsidRPr="00BE51B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_Toc231992837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9B773" w14:textId="77777777" w:rsidR="00E72854" w:rsidRDefault="00E728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2838" w:history="1">
            <w:r w:rsidRPr="00BE51B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_Toc231992838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4F6E73" w14:textId="77777777" w:rsidR="00E72854" w:rsidRDefault="00E728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2839" w:history="1">
            <w:r w:rsidRPr="00BE51B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_Toc231992839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4D0A0A" w14:textId="77777777" w:rsidR="00E72854" w:rsidRDefault="00E728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2840" w:history="1">
            <w:r w:rsidRPr="00BE51B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_Toc231992840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8720CA" w14:textId="77777777" w:rsidR="00E72854" w:rsidRDefault="00E728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2841" w:history="1">
            <w:r w:rsidRPr="00BE51B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_Toc231992841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01A24C" w14:textId="77777777" w:rsidR="00E72854" w:rsidRDefault="00E728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2842" w:history="1">
            <w:r w:rsidRPr="00BE51B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_Toc231992842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BC314C" w14:textId="77777777" w:rsidR="00E72854" w:rsidRDefault="00E728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2843" w:history="1">
            <w:r w:rsidRPr="00BE51B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_Toc231992843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BC1BD6" w14:textId="77777777" w:rsidR="00E72854" w:rsidRDefault="00E728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2844" w:history="1">
            <w:r w:rsidRPr="00BE51B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_Toc231992844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849185" w14:textId="77777777" w:rsidR="00E72854" w:rsidRDefault="00E728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2845" w:history="1">
            <w:r w:rsidRPr="00BE51B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_Toc231992845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CF7EAC" w14:textId="77777777" w:rsidR="00E72854" w:rsidRDefault="00E728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2846" w:history="1">
            <w:r w:rsidRPr="00BE51B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_Toc231992846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9928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базовых навыков ведения предпринимательской и профессиональной деятельности в сети Интернет в современных условиях усиливающейся цифровизации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9928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Предпринимательская деятельность в сети Интернет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9928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2"/>
        <w:gridCol w:w="2066"/>
        <w:gridCol w:w="5412"/>
      </w:tblGrid>
      <w:tr w:rsidR="00751095" w:rsidRPr="00E7285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728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7285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7285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7285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7285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7285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7285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728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7285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728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72854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E7285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72854">
              <w:rPr>
                <w:rFonts w:ascii="Times New Roman" w:hAnsi="Times New Roman" w:cs="Times New Roman"/>
              </w:rPr>
              <w:t xml:space="preserve"> моделировать бизнес-процессы и использовать методы реорганизации бизнес-процессов в практической деятельности организации, в </w:t>
            </w:r>
            <w:proofErr w:type="spellStart"/>
            <w:r w:rsidRPr="00E72854">
              <w:rPr>
                <w:rFonts w:ascii="Times New Roman" w:hAnsi="Times New Roman" w:cs="Times New Roman"/>
              </w:rPr>
              <w:t>т.ч</w:t>
            </w:r>
            <w:proofErr w:type="spellEnd"/>
            <w:r w:rsidRPr="00E72854">
              <w:rPr>
                <w:rFonts w:ascii="Times New Roman" w:hAnsi="Times New Roman" w:cs="Times New Roman"/>
              </w:rPr>
              <w:t>. в цифровой среде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728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72854">
              <w:rPr>
                <w:rFonts w:ascii="Times New Roman" w:hAnsi="Times New Roman" w:cs="Times New Roman"/>
                <w:lang w:bidi="ru-RU"/>
              </w:rPr>
              <w:t xml:space="preserve">ПК-4.2 - Разрабатывает рекомендации по повышению эффективности процессов на основе оценки зон ответственности, заинтересованных сторон процесса, действующих нормативов, ресурсов, входов, выходов и показателей процесса; </w:t>
            </w:r>
            <w:proofErr w:type="gramStart"/>
            <w:r w:rsidRPr="00E72854">
              <w:rPr>
                <w:rFonts w:ascii="Times New Roman" w:hAnsi="Times New Roman" w:cs="Times New Roman"/>
                <w:lang w:bidi="ru-RU"/>
              </w:rPr>
              <w:t>участвует во внедрении регламента процесса / административного регламента подразделения организации и обладает</w:t>
            </w:r>
            <w:proofErr w:type="gramEnd"/>
            <w:r w:rsidRPr="00E72854">
              <w:rPr>
                <w:rFonts w:ascii="Times New Roman" w:hAnsi="Times New Roman" w:cs="Times New Roman"/>
                <w:lang w:bidi="ru-RU"/>
              </w:rPr>
              <w:t xml:space="preserve"> необходимым инструментарием для контроля его выполнения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728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72854">
              <w:rPr>
                <w:rFonts w:ascii="Times New Roman" w:hAnsi="Times New Roman" w:cs="Times New Roman"/>
              </w:rPr>
              <w:t xml:space="preserve">Знать: </w:t>
            </w:r>
            <w:r w:rsidR="00316402" w:rsidRPr="00E72854">
              <w:rPr>
                <w:rFonts w:ascii="Times New Roman" w:hAnsi="Times New Roman" w:cs="Times New Roman"/>
              </w:rPr>
              <w:t>методологию описания и моделирования бизнес-процессов в интернет-предпринимательстве, систему ключевых показателей эффективности (</w:t>
            </w:r>
            <w:r w:rsidR="00316402" w:rsidRPr="00E72854">
              <w:rPr>
                <w:rFonts w:ascii="Times New Roman" w:hAnsi="Times New Roman" w:cs="Times New Roman"/>
                <w:lang w:val="en-US"/>
              </w:rPr>
              <w:t>KPI</w:t>
            </w:r>
            <w:r w:rsidR="00316402" w:rsidRPr="00E72854">
              <w:rPr>
                <w:rFonts w:ascii="Times New Roman" w:hAnsi="Times New Roman" w:cs="Times New Roman"/>
              </w:rPr>
              <w:t>) для интернет-бизнес-процессов (конверсия, стоимость привлечения клиента (</w:t>
            </w:r>
            <w:r w:rsidR="00316402" w:rsidRPr="00E72854">
              <w:rPr>
                <w:rFonts w:ascii="Times New Roman" w:hAnsi="Times New Roman" w:cs="Times New Roman"/>
                <w:lang w:val="en-US"/>
              </w:rPr>
              <w:t>CAC</w:t>
            </w:r>
            <w:r w:rsidR="00316402" w:rsidRPr="00E72854">
              <w:rPr>
                <w:rFonts w:ascii="Times New Roman" w:hAnsi="Times New Roman" w:cs="Times New Roman"/>
              </w:rPr>
              <w:t>), пожизненная ценность клиента (</w:t>
            </w:r>
            <w:r w:rsidR="00316402" w:rsidRPr="00E72854">
              <w:rPr>
                <w:rFonts w:ascii="Times New Roman" w:hAnsi="Times New Roman" w:cs="Times New Roman"/>
                <w:lang w:val="en-US"/>
              </w:rPr>
              <w:t>LTV</w:t>
            </w:r>
            <w:r w:rsidR="00316402" w:rsidRPr="00E72854">
              <w:rPr>
                <w:rFonts w:ascii="Times New Roman" w:hAnsi="Times New Roman" w:cs="Times New Roman"/>
              </w:rPr>
              <w:t>), инструментарий контроля выполнения регламентов в цифровой среде</w:t>
            </w:r>
            <w:r w:rsidRPr="00E72854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E728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854">
              <w:rPr>
                <w:rFonts w:ascii="Times New Roman" w:hAnsi="Times New Roman" w:cs="Times New Roman"/>
              </w:rPr>
              <w:t xml:space="preserve">Уметь: </w:t>
            </w:r>
            <w:r w:rsidR="00FD518F" w:rsidRPr="00E72854">
              <w:rPr>
                <w:rFonts w:ascii="Times New Roman" w:hAnsi="Times New Roman" w:cs="Times New Roman"/>
              </w:rPr>
              <w:t xml:space="preserve">проводить анализ существующего бизнес-процесса </w:t>
            </w:r>
            <w:proofErr w:type="gramStart"/>
            <w:r w:rsidR="00FD518F" w:rsidRPr="00E72854">
              <w:rPr>
                <w:rFonts w:ascii="Times New Roman" w:hAnsi="Times New Roman" w:cs="Times New Roman"/>
              </w:rPr>
              <w:t>интернет-предпринимательской</w:t>
            </w:r>
            <w:proofErr w:type="gramEnd"/>
            <w:r w:rsidR="00FD518F" w:rsidRPr="00E72854">
              <w:rPr>
                <w:rFonts w:ascii="Times New Roman" w:hAnsi="Times New Roman" w:cs="Times New Roman"/>
              </w:rPr>
              <w:t xml:space="preserve"> деятельности, применять инструментарий контроля выполнения регламента</w:t>
            </w:r>
            <w:r w:rsidRPr="00E7285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7285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7285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72854">
              <w:rPr>
                <w:rFonts w:ascii="Times New Roman" w:hAnsi="Times New Roman" w:cs="Times New Roman"/>
              </w:rPr>
              <w:t xml:space="preserve">навыками описания и визуализации бизнес-процесса </w:t>
            </w:r>
            <w:proofErr w:type="gramStart"/>
            <w:r w:rsidR="00FD518F" w:rsidRPr="00E72854">
              <w:rPr>
                <w:rFonts w:ascii="Times New Roman" w:hAnsi="Times New Roman" w:cs="Times New Roman"/>
              </w:rPr>
              <w:t>интернет-предпринимательской</w:t>
            </w:r>
            <w:proofErr w:type="gramEnd"/>
            <w:r w:rsidR="00FD518F" w:rsidRPr="00E72854">
              <w:rPr>
                <w:rFonts w:ascii="Times New Roman" w:hAnsi="Times New Roman" w:cs="Times New Roman"/>
              </w:rPr>
              <w:t xml:space="preserve"> деятельности, методами оценки эффективности процесса на основе количественных показателей, навыками подготовки проекта регламента процесса или административного регламента подразделения в соответствии с принятыми в организации стандартами</w:t>
            </w:r>
            <w:r w:rsidRPr="00E7285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7285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9928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ведения предпринимательской деятельности в цифровой экономике, цифровые технологии и экосистемы.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ведения предпринимательской деятельности в сети Интернет, базовые сведения о сегментах B2B, B2C, B2G в Интернете, интернет-торговля, веб-платформы, социальные сети, экосистемы, облачные услуги, финансовые рынки.</w:t>
            </w:r>
            <w:r w:rsidRPr="00352B6F">
              <w:rPr>
                <w:lang w:bidi="ru-RU"/>
              </w:rPr>
              <w:br/>
              <w:t>Основы функционирования сети Интернет. Веб-сайты, веб-сервисы, виджеты, доменные имена, хостинг.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040CF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BC6D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взаимодействия с потребителями.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B7C8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целевой аудитории. Лендинги и сайты для продаж - создание, анализ юзабилити и поведенческих факторов, анализ результатов, A/B-анализ.</w:t>
            </w:r>
            <w:r w:rsidRPr="00352B6F">
              <w:rPr>
                <w:lang w:bidi="ru-RU"/>
              </w:rPr>
              <w:br/>
              <w:t>Методы взаимодействия с потребителями, анализ воронки продаж, основные рекламные каналы.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A316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A497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43D5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67E1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DDCDE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6CAE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Принципы работы интернет-магазина, создание сайта магазина.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606F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 интернет-магазина, составляющие backend и frontend. Основы создания и продвижения интернет-магазина: HTML, CSS, основные модули, CMS, привлечение аудитории.</w:t>
            </w:r>
            <w:r w:rsidRPr="00352B6F">
              <w:rPr>
                <w:lang w:bidi="ru-RU"/>
              </w:rPr>
              <w:br/>
              <w:t>Анализ поведения посетителей интернет-магазина, составление профилей потребителей и повторные продажи, анализ юзабилити.</w:t>
            </w:r>
            <w:r w:rsidRPr="00352B6F">
              <w:rPr>
                <w:lang w:bidi="ru-RU"/>
              </w:rPr>
              <w:br/>
              <w:t>Создание сайта магазина с использованием специализированных сервисов.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9690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3D04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DAC7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34B3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B25DD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4B87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Деловые и технологические принципы работы платформ.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A0E0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Стандартный функционал интернет-платформ, основные модули.</w:t>
            </w:r>
            <w:r w:rsidRPr="00352B6F">
              <w:rPr>
                <w:lang w:bidi="ru-RU"/>
              </w:rPr>
              <w:br/>
              <w:t>Создание интернет-платформ при помощи CMS.</w:t>
            </w:r>
            <w:r w:rsidRPr="00352B6F">
              <w:rPr>
                <w:lang w:bidi="ru-RU"/>
              </w:rPr>
              <w:br/>
              <w:t>Монетизация платформ - способы, модели, целевые действия. Привлечение аудитории, анализ юзабилити.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DAE4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8144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1DCC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4668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AEB3F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A161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Деловые, технологические принципы и бизнес-процессы оказания финансовых услуг в сети Интернет.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2856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Категории финансовых услуг в сети Интернет.</w:t>
            </w:r>
            <w:r w:rsidRPr="00352B6F">
              <w:rPr>
                <w:lang w:bidi="ru-RU"/>
              </w:rPr>
              <w:br/>
              <w:t>Банковские услуги - современная реализация.</w:t>
            </w:r>
            <w:r w:rsidRPr="00352B6F">
              <w:rPr>
                <w:lang w:bidi="ru-RU"/>
              </w:rPr>
              <w:br/>
              <w:t>Биржевая торговля онлайн - современные технологии, инфраструктура, инструменты, методы. Использование цифровых технологий для фундаментального, технического анализа, алгоритмический трейдинг. Проекты и способы монетизации, основные отличия от других категорий интернет-проектов.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81FB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9513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17F5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31F7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58E7C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E8D7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Организация взаимодействия интернет-проекта со стейкхолдерами.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9D31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стейкхолдеров.</w:t>
            </w:r>
            <w:r w:rsidRPr="00352B6F">
              <w:rPr>
                <w:lang w:bidi="ru-RU"/>
              </w:rPr>
              <w:br/>
              <w:t>Поиск и анализ инвесторов. Представление проекта инвесторам и общественности. Взаимодействие с крауд-площадками - основные принципы, особенности, способы обеспечения конкурентоспособности и привлекательности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8607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CDC5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0B7C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BAAD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99283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9928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728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>Лапидус</w:t>
            </w:r>
            <w:proofErr w:type="spellEnd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>, Л. В. Цифровая экономика: управление электронным бизнесом и электронной коммерцией</w:t>
            </w:r>
            <w:proofErr w:type="gramStart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Л.В. </w:t>
            </w:r>
            <w:proofErr w:type="spellStart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>Лапидус</w:t>
            </w:r>
            <w:proofErr w:type="spellEnd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72854" w:rsidRDefault="005F30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https://znanium.com/catalog/product/1241988</w:t>
              </w:r>
            </w:hyperlink>
          </w:p>
        </w:tc>
      </w:tr>
      <w:tr w:rsidR="00262CF0" w:rsidRPr="00E72854" w14:paraId="2738CD2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4C43F3" w14:textId="77777777" w:rsidR="00262CF0" w:rsidRPr="00E728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>Цзэн</w:t>
            </w:r>
            <w:proofErr w:type="spellEnd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 xml:space="preserve">, 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Alibaba</w:t>
            </w:r>
            <w:r w:rsidRPr="00E72854">
              <w:rPr>
                <w:rFonts w:ascii="Times New Roman" w:hAnsi="Times New Roman" w:cs="Times New Roman"/>
                <w:sz w:val="24"/>
                <w:szCs w:val="24"/>
              </w:rPr>
              <w:t xml:space="preserve"> и умный бизнес будущего: как оцифровка бизнес-процессов изменила взгляд на стратегию / </w:t>
            </w:r>
            <w:proofErr w:type="spellStart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>Цзэн</w:t>
            </w:r>
            <w:proofErr w:type="spellEnd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  <w:proofErr w:type="gramStart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 xml:space="preserve"> пер. с англ. - Москва : Альпина </w:t>
            </w:r>
            <w:proofErr w:type="spellStart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>, 2026.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D7933F" w14:textId="77777777" w:rsidR="00262CF0" w:rsidRPr="007E6725" w:rsidRDefault="005F30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72854">
                <w:rPr>
                  <w:color w:val="00008B"/>
                  <w:u w:val="single"/>
                  <w:lang w:val="en-US"/>
                </w:rPr>
                <w:t xml:space="preserve">https://znanium.ru/catalog/doc ... </w:t>
              </w:r>
              <w:proofErr w:type="spellStart"/>
              <w:r w:rsidR="00984247" w:rsidRPr="00E72854">
                <w:rPr>
                  <w:color w:val="00008B"/>
                  <w:u w:val="single"/>
                  <w:lang w:val="en-US"/>
                </w:rPr>
                <w:t>ment?id</w:t>
              </w:r>
              <w:proofErr w:type="spellEnd"/>
              <w:r w:rsidR="00984247" w:rsidRPr="00E72854">
                <w:rPr>
                  <w:color w:val="00008B"/>
                  <w:u w:val="single"/>
                  <w:lang w:val="en-US"/>
                </w:rPr>
                <w:t>=473456&amp;pid=1078449</w:t>
              </w:r>
            </w:hyperlink>
          </w:p>
        </w:tc>
      </w:tr>
      <w:tr w:rsidR="00262CF0" w:rsidRPr="007E6725" w14:paraId="508AAE7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230EE9" w14:textId="77777777" w:rsidR="00262CF0" w:rsidRPr="00E728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72854">
              <w:rPr>
                <w:rFonts w:ascii="Times New Roman" w:hAnsi="Times New Roman" w:cs="Times New Roman"/>
                <w:sz w:val="24"/>
                <w:szCs w:val="24"/>
              </w:rPr>
              <w:t>Наумов, В. Н. Рынки информационно-коммуникационных технологий и организация продаж</w:t>
            </w:r>
            <w:proofErr w:type="gramStart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В.Н. Наумов. — Москва</w:t>
            </w:r>
            <w:proofErr w:type="gramStart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FFCDE5" w14:textId="77777777" w:rsidR="00262CF0" w:rsidRPr="00E72854" w:rsidRDefault="005F30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https://znanium.com/catalog/product/1815961</w:t>
              </w:r>
            </w:hyperlink>
          </w:p>
        </w:tc>
      </w:tr>
      <w:tr w:rsidR="00262CF0" w:rsidRPr="007E6725" w14:paraId="16103BF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532699" w14:textId="77777777" w:rsidR="00262CF0" w:rsidRPr="00E728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>Гуриков</w:t>
            </w:r>
            <w:proofErr w:type="spellEnd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>, С. Р. Интернет-технологии</w:t>
            </w:r>
            <w:proofErr w:type="gramStart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С.Р. </w:t>
            </w:r>
            <w:proofErr w:type="spellStart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>Гуриков</w:t>
            </w:r>
            <w:proofErr w:type="spellEnd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</w:t>
            </w:r>
            <w:proofErr w:type="gramStart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>ИНФРА-М, 2023. — 174 с. — (Высшее образование:</w:t>
            </w:r>
            <w:proofErr w:type="gramEnd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E72854">
              <w:rPr>
                <w:rFonts w:ascii="Times New Roman" w:hAnsi="Times New Roman" w:cs="Times New Roman"/>
                <w:sz w:val="24"/>
                <w:szCs w:val="24"/>
              </w:rPr>
              <w:t xml:space="preserve"> 10.12737/1044018.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72854">
              <w:rPr>
                <w:rFonts w:ascii="Times New Roman" w:hAnsi="Times New Roman" w:cs="Times New Roman"/>
                <w:sz w:val="24"/>
                <w:szCs w:val="24"/>
              </w:rPr>
              <w:t xml:space="preserve"> 978-5-16-016517-2. - Текст</w:t>
            </w:r>
            <w:proofErr w:type="gramStart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E7285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7285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E728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E7285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E7285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E72854">
              <w:rPr>
                <w:rFonts w:ascii="Times New Roman" w:hAnsi="Times New Roman" w:cs="Times New Roman"/>
                <w:sz w:val="24"/>
                <w:szCs w:val="24"/>
              </w:rPr>
              <w:t>/1902731 (дата обращения: 16.06.2023).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FCBDF5" w14:textId="77777777" w:rsidR="00262CF0" w:rsidRPr="00E72854" w:rsidRDefault="005F30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https://znanium.com/catalog/document?id=417287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19928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3220469" w14:textId="77777777" w:rsidTr="007B550D">
        <w:tc>
          <w:tcPr>
            <w:tcW w:w="9345" w:type="dxa"/>
          </w:tcPr>
          <w:p w14:paraId="07D861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B70FE60" w14:textId="77777777" w:rsidTr="007B550D">
        <w:tc>
          <w:tcPr>
            <w:tcW w:w="9345" w:type="dxa"/>
          </w:tcPr>
          <w:p w14:paraId="1B0FE2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E532AB" w14:textId="77777777" w:rsidTr="007B550D">
        <w:tc>
          <w:tcPr>
            <w:tcW w:w="9345" w:type="dxa"/>
          </w:tcPr>
          <w:p w14:paraId="48DB73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D4E879B" w14:textId="77777777" w:rsidTr="007B550D">
        <w:tc>
          <w:tcPr>
            <w:tcW w:w="9345" w:type="dxa"/>
          </w:tcPr>
          <w:p w14:paraId="64D57D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9928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F305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19928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72854" w14:paraId="07519205" w14:textId="77777777" w:rsidTr="00E7285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61C7" w14:textId="77777777" w:rsidR="00E72854" w:rsidRDefault="00E72854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C253" w14:textId="77777777" w:rsidR="00E72854" w:rsidRDefault="00E72854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E72854" w14:paraId="55A20692" w14:textId="77777777" w:rsidTr="00E7285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7AB5" w14:textId="77777777" w:rsidR="00E72854" w:rsidRDefault="00E7285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мМоноблок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E7285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E7285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 - 16 шт., 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 - 1 шт., Ноутбук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E7285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</w:t>
            </w:r>
            <w:r>
              <w:rPr>
                <w:sz w:val="22"/>
                <w:szCs w:val="22"/>
                <w:lang w:eastAsia="en-US"/>
              </w:rPr>
              <w:t>780-</w:t>
            </w:r>
            <w:r>
              <w:rPr>
                <w:sz w:val="22"/>
                <w:szCs w:val="22"/>
                <w:lang w:val="en-US" w:eastAsia="en-US"/>
              </w:rPr>
              <w:t>JS</w:t>
            </w:r>
            <w:r>
              <w:rPr>
                <w:sz w:val="22"/>
                <w:szCs w:val="22"/>
                <w:lang w:eastAsia="en-US"/>
              </w:rPr>
              <w:t xml:space="preserve">04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4C61" w14:textId="77777777" w:rsidR="00E72854" w:rsidRDefault="00E7285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E72854" w14:paraId="08EA2B45" w14:textId="77777777" w:rsidTr="00E7285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E701" w14:textId="77777777" w:rsidR="00E72854" w:rsidRDefault="00E7285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7285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E7285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- 20 шт.,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E7285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E7285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E7285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mobile</w:t>
            </w:r>
            <w:r>
              <w:rPr>
                <w:sz w:val="22"/>
                <w:szCs w:val="22"/>
                <w:lang w:eastAsia="en-US"/>
              </w:rPr>
              <w:t xml:space="preserve"> 60 - 1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E7285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F4A4" w14:textId="77777777" w:rsidR="00E72854" w:rsidRDefault="00E7285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E72854" w14:paraId="316440A5" w14:textId="77777777" w:rsidTr="00E7285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BAEE" w14:textId="77777777" w:rsidR="00E72854" w:rsidRDefault="00E7285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мНоутбук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7285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5-7200</w:t>
            </w:r>
            <w:r>
              <w:rPr>
                <w:sz w:val="22"/>
                <w:szCs w:val="22"/>
                <w:lang w:val="en-US" w:eastAsia="en-US"/>
              </w:rPr>
              <w:t>U</w:t>
            </w:r>
            <w:r>
              <w:rPr>
                <w:sz w:val="22"/>
                <w:szCs w:val="22"/>
                <w:lang w:eastAsia="en-US"/>
              </w:rPr>
              <w:t xml:space="preserve"> 2.5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/250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/15") - 1шт.,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E7285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электропривод. д150 полотно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- 1 шт., Микшерный пуль </w:t>
            </w:r>
            <w:r>
              <w:rPr>
                <w:sz w:val="22"/>
                <w:szCs w:val="22"/>
                <w:lang w:val="en-US" w:eastAsia="en-US"/>
              </w:rPr>
              <w:t>Mackie</w:t>
            </w:r>
            <w:r w:rsidRPr="00E7285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VLZ</w:t>
            </w:r>
            <w:r>
              <w:rPr>
                <w:sz w:val="22"/>
                <w:szCs w:val="22"/>
                <w:lang w:eastAsia="en-US"/>
              </w:rPr>
              <w:t xml:space="preserve"> 1202 - 1 шт., Монитор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компакт</w:t>
            </w:r>
            <w:proofErr w:type="gramStart"/>
            <w:r>
              <w:rPr>
                <w:sz w:val="22"/>
                <w:szCs w:val="22"/>
                <w:lang w:eastAsia="en-US"/>
              </w:rPr>
              <w:t>.б</w:t>
            </w:r>
            <w:proofErr w:type="gramEnd"/>
            <w:r>
              <w:rPr>
                <w:sz w:val="22"/>
                <w:szCs w:val="22"/>
                <w:lang w:eastAsia="en-US"/>
              </w:rPr>
              <w:t>елый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(колонки)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E7285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ED2A" w14:textId="77777777" w:rsidR="00E72854" w:rsidRDefault="00E7285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19928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9928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19928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9928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2854" w14:paraId="642A9AC0" w14:textId="77777777" w:rsidTr="00E72854">
        <w:tc>
          <w:tcPr>
            <w:tcW w:w="562" w:type="dxa"/>
          </w:tcPr>
          <w:p w14:paraId="5E0B4712" w14:textId="77777777" w:rsidR="00E72854" w:rsidRDefault="00E728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1B2671C" w14:textId="77777777" w:rsidR="00E72854" w:rsidRDefault="00E728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19928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728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285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19928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7285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72854" w14:paraId="5A1C9382" w14:textId="77777777" w:rsidTr="00801458">
        <w:tc>
          <w:tcPr>
            <w:tcW w:w="2336" w:type="dxa"/>
          </w:tcPr>
          <w:p w14:paraId="4C518DAB" w14:textId="77777777" w:rsidR="005D65A5" w:rsidRPr="00E728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285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728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285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728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285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728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28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72854" w14:paraId="07658034" w14:textId="77777777" w:rsidTr="00801458">
        <w:tc>
          <w:tcPr>
            <w:tcW w:w="2336" w:type="dxa"/>
          </w:tcPr>
          <w:p w14:paraId="1553D698" w14:textId="78F29BFB" w:rsidR="005D65A5" w:rsidRPr="00E728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28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72854" w:rsidRDefault="007478E0" w:rsidP="00801458">
            <w:pPr>
              <w:rPr>
                <w:rFonts w:ascii="Times New Roman" w:hAnsi="Times New Roman" w:cs="Times New Roman"/>
              </w:rPr>
            </w:pPr>
            <w:r w:rsidRPr="00E7285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E72854" w:rsidRDefault="007478E0" w:rsidP="00801458">
            <w:pPr>
              <w:rPr>
                <w:rFonts w:ascii="Times New Roman" w:hAnsi="Times New Roman" w:cs="Times New Roman"/>
              </w:rPr>
            </w:pPr>
            <w:r w:rsidRPr="00E728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72854" w:rsidRDefault="007478E0" w:rsidP="00801458">
            <w:pPr>
              <w:rPr>
                <w:rFonts w:ascii="Times New Roman" w:hAnsi="Times New Roman" w:cs="Times New Roman"/>
              </w:rPr>
            </w:pPr>
            <w:r w:rsidRPr="00E7285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72854" w14:paraId="475E34B8" w14:textId="77777777" w:rsidTr="00801458">
        <w:tc>
          <w:tcPr>
            <w:tcW w:w="2336" w:type="dxa"/>
          </w:tcPr>
          <w:p w14:paraId="789448F8" w14:textId="77777777" w:rsidR="005D65A5" w:rsidRPr="00E728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285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C059A3" w14:textId="77777777" w:rsidR="005D65A5" w:rsidRPr="00E72854" w:rsidRDefault="007478E0" w:rsidP="00801458">
            <w:pPr>
              <w:rPr>
                <w:rFonts w:ascii="Times New Roman" w:hAnsi="Times New Roman" w:cs="Times New Roman"/>
              </w:rPr>
            </w:pPr>
            <w:r w:rsidRPr="00E7285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D3BB2AF" w14:textId="77777777" w:rsidR="005D65A5" w:rsidRPr="00E72854" w:rsidRDefault="007478E0" w:rsidP="00801458">
            <w:pPr>
              <w:rPr>
                <w:rFonts w:ascii="Times New Roman" w:hAnsi="Times New Roman" w:cs="Times New Roman"/>
              </w:rPr>
            </w:pPr>
            <w:r w:rsidRPr="00E7285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642AFC8" w14:textId="77777777" w:rsidR="005D65A5" w:rsidRPr="00E72854" w:rsidRDefault="007478E0" w:rsidP="00801458">
            <w:pPr>
              <w:rPr>
                <w:rFonts w:ascii="Times New Roman" w:hAnsi="Times New Roman" w:cs="Times New Roman"/>
              </w:rPr>
            </w:pPr>
            <w:r w:rsidRPr="00E72854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E72854" w14:paraId="618F0B7C" w14:textId="77777777" w:rsidTr="00801458">
        <w:tc>
          <w:tcPr>
            <w:tcW w:w="2336" w:type="dxa"/>
          </w:tcPr>
          <w:p w14:paraId="04193F01" w14:textId="77777777" w:rsidR="005D65A5" w:rsidRPr="00E728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285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92B9C4" w14:textId="77777777" w:rsidR="005D65A5" w:rsidRPr="00E72854" w:rsidRDefault="007478E0" w:rsidP="00801458">
            <w:pPr>
              <w:rPr>
                <w:rFonts w:ascii="Times New Roman" w:hAnsi="Times New Roman" w:cs="Times New Roman"/>
              </w:rPr>
            </w:pPr>
            <w:r w:rsidRPr="00E7285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2ED7B15" w14:textId="77777777" w:rsidR="005D65A5" w:rsidRPr="00E72854" w:rsidRDefault="007478E0" w:rsidP="00801458">
            <w:pPr>
              <w:rPr>
                <w:rFonts w:ascii="Times New Roman" w:hAnsi="Times New Roman" w:cs="Times New Roman"/>
              </w:rPr>
            </w:pPr>
            <w:r w:rsidRPr="00E728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97972A" w14:textId="77777777" w:rsidR="005D65A5" w:rsidRPr="00E72854" w:rsidRDefault="007478E0" w:rsidP="00801458">
            <w:pPr>
              <w:rPr>
                <w:rFonts w:ascii="Times New Roman" w:hAnsi="Times New Roman" w:cs="Times New Roman"/>
              </w:rPr>
            </w:pPr>
            <w:r w:rsidRPr="00E7285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E7285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7285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1992844"/>
      <w:r w:rsidRPr="00E7285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E7285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2854" w:rsidRPr="00E72854" w14:paraId="35C6B70B" w14:textId="77777777" w:rsidTr="00E72854">
        <w:tc>
          <w:tcPr>
            <w:tcW w:w="562" w:type="dxa"/>
          </w:tcPr>
          <w:p w14:paraId="16890550" w14:textId="77777777" w:rsidR="00E72854" w:rsidRPr="00E72854" w:rsidRDefault="00E728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9D976B" w14:textId="77777777" w:rsidR="00E72854" w:rsidRPr="00E72854" w:rsidRDefault="00E728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285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7FA213" w14:textId="77777777" w:rsidR="00E72854" w:rsidRPr="00E72854" w:rsidRDefault="00E7285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7285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1992845"/>
      <w:r w:rsidRPr="00E7285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7285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7285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72854" w14:paraId="0267C479" w14:textId="77777777" w:rsidTr="00801458">
        <w:tc>
          <w:tcPr>
            <w:tcW w:w="2500" w:type="pct"/>
          </w:tcPr>
          <w:p w14:paraId="37F699C9" w14:textId="77777777" w:rsidR="00B8237E" w:rsidRPr="00E7285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285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7285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28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72854" w14:paraId="3F240151" w14:textId="77777777" w:rsidTr="00801458">
        <w:tc>
          <w:tcPr>
            <w:tcW w:w="2500" w:type="pct"/>
          </w:tcPr>
          <w:p w14:paraId="61E91592" w14:textId="61A0874C" w:rsidR="00B8237E" w:rsidRPr="00E7285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7285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72854" w:rsidRDefault="005C548A" w:rsidP="00801458">
            <w:pPr>
              <w:rPr>
                <w:rFonts w:ascii="Times New Roman" w:hAnsi="Times New Roman" w:cs="Times New Roman"/>
              </w:rPr>
            </w:pPr>
            <w:r w:rsidRPr="00E72854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B8237E" w:rsidRPr="00E72854" w14:paraId="2BF662E9" w14:textId="77777777" w:rsidTr="00801458">
        <w:tc>
          <w:tcPr>
            <w:tcW w:w="2500" w:type="pct"/>
          </w:tcPr>
          <w:p w14:paraId="47B87D19" w14:textId="77777777" w:rsidR="00B8237E" w:rsidRPr="00E7285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7285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BA3F4E3" w14:textId="77777777" w:rsidR="00B8237E" w:rsidRPr="00E72854" w:rsidRDefault="005C548A" w:rsidP="00801458">
            <w:pPr>
              <w:rPr>
                <w:rFonts w:ascii="Times New Roman" w:hAnsi="Times New Roman" w:cs="Times New Roman"/>
              </w:rPr>
            </w:pPr>
            <w:r w:rsidRPr="00E7285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E72854" w14:paraId="702D7229" w14:textId="77777777" w:rsidTr="00801458">
        <w:tc>
          <w:tcPr>
            <w:tcW w:w="2500" w:type="pct"/>
          </w:tcPr>
          <w:p w14:paraId="263D5232" w14:textId="77777777" w:rsidR="00B8237E" w:rsidRPr="00E7285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7285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98721EE" w14:textId="77777777" w:rsidR="00B8237E" w:rsidRPr="00E72854" w:rsidRDefault="005C548A" w:rsidP="00801458">
            <w:pPr>
              <w:rPr>
                <w:rFonts w:ascii="Times New Roman" w:hAnsi="Times New Roman" w:cs="Times New Roman"/>
              </w:rPr>
            </w:pPr>
            <w:r w:rsidRPr="00E72854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</w:tbl>
    <w:p w14:paraId="6EB485C6" w14:textId="6A0F7BEC" w:rsidR="00C23E7F" w:rsidRPr="00E7285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19928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3DFE39" w14:textId="77777777" w:rsidR="005F3058" w:rsidRDefault="005F3058" w:rsidP="00315CA6">
      <w:pPr>
        <w:spacing w:after="0" w:line="240" w:lineRule="auto"/>
      </w:pPr>
      <w:r>
        <w:separator/>
      </w:r>
    </w:p>
  </w:endnote>
  <w:endnote w:type="continuationSeparator" w:id="0">
    <w:p w14:paraId="432577B7" w14:textId="77777777" w:rsidR="005F3058" w:rsidRDefault="005F305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85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E5CACA" w14:textId="77777777" w:rsidR="005F3058" w:rsidRDefault="005F3058" w:rsidP="00315CA6">
      <w:pPr>
        <w:spacing w:after="0" w:line="240" w:lineRule="auto"/>
      </w:pPr>
      <w:r>
        <w:separator/>
      </w:r>
    </w:p>
  </w:footnote>
  <w:footnote w:type="continuationSeparator" w:id="0">
    <w:p w14:paraId="410909DD" w14:textId="77777777" w:rsidR="005F3058" w:rsidRDefault="005F305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3058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285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73456&amp;pid=107844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24198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41728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81596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7F5416-1F47-433B-B4CB-F6035A3C2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3052</Words>
  <Characters>17401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